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7C3" w:rsidRDefault="007B67C3" w:rsidP="007B67C3">
      <w:pPr>
        <w:spacing w:line="360" w:lineRule="auto"/>
        <w:jc w:val="center"/>
      </w:pPr>
      <w:r>
        <w:rPr>
          <w:b/>
        </w:rPr>
        <w:t>ВАРИАНТ  3</w:t>
      </w:r>
    </w:p>
    <w:p w:rsidR="007B67C3" w:rsidRDefault="007B67C3" w:rsidP="007B67C3">
      <w:pPr>
        <w:spacing w:line="360" w:lineRule="auto"/>
      </w:pPr>
    </w:p>
    <w:p w:rsidR="007B67C3" w:rsidRDefault="007B67C3" w:rsidP="007B67C3">
      <w:pPr>
        <w:spacing w:line="360" w:lineRule="auto"/>
      </w:pPr>
      <w:r>
        <w:t xml:space="preserve">1) Решить уравнение     </w:t>
      </w:r>
      <w:r>
        <w:rPr>
          <w:position w:val="-24"/>
        </w:rPr>
        <w:object w:dxaOrig="3660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49.5pt" o:ole="">
            <v:imagedata r:id="rId6" o:title=""/>
          </v:shape>
          <o:OLEObject Type="Embed" ProgID="Equation.3" ShapeID="_x0000_i1025" DrawAspect="Content" ObjectID="_1378733280" r:id="rId7"/>
        </w:object>
      </w:r>
    </w:p>
    <w:p w:rsidR="007B67C3" w:rsidRDefault="007B67C3" w:rsidP="007B67C3">
      <w:pPr>
        <w:spacing w:line="360" w:lineRule="auto"/>
      </w:pPr>
      <w:r>
        <w:t xml:space="preserve">2)Решить уравнение       </w:t>
      </w:r>
      <w:r>
        <w:rPr>
          <w:position w:val="-10"/>
        </w:rPr>
        <w:object w:dxaOrig="3525" w:dyaOrig="675">
          <v:shape id="_x0000_i1026" type="#_x0000_t75" style="width:176.25pt;height:33.75pt" o:ole="">
            <v:imagedata r:id="rId8" o:title=""/>
          </v:shape>
          <o:OLEObject Type="Embed" ProgID="Equation.3" ShapeID="_x0000_i1026" DrawAspect="Content" ObjectID="_1378733281" r:id="rId9"/>
        </w:object>
      </w:r>
    </w:p>
    <w:p w:rsidR="007B67C3" w:rsidRDefault="007B67C3" w:rsidP="007B67C3">
      <w:pPr>
        <w:spacing w:line="360" w:lineRule="auto"/>
      </w:pPr>
      <w:r>
        <w:t xml:space="preserve">3) Решить систему уравнений  </w:t>
      </w:r>
      <w:r>
        <w:rPr>
          <w:position w:val="-58"/>
        </w:rPr>
        <w:object w:dxaOrig="2565" w:dyaOrig="1890">
          <v:shape id="_x0000_i1027" type="#_x0000_t75" style="width:128.25pt;height:94.5pt" o:ole="">
            <v:imagedata r:id="rId10" o:title=""/>
          </v:shape>
          <o:OLEObject Type="Embed" ProgID="Equation.3" ShapeID="_x0000_i1027" DrawAspect="Content" ObjectID="_1378733282" r:id="rId11"/>
        </w:object>
      </w:r>
    </w:p>
    <w:p w:rsidR="007B67C3" w:rsidRDefault="007B67C3" w:rsidP="007B67C3">
      <w:pPr>
        <w:spacing w:line="360" w:lineRule="auto"/>
      </w:pPr>
      <w:r>
        <w:t>4) Решить неравенство</w:t>
      </w:r>
    </w:p>
    <w:p w:rsidR="007B67C3" w:rsidRDefault="007B67C3" w:rsidP="007B67C3">
      <w:pPr>
        <w:spacing w:line="360" w:lineRule="auto"/>
      </w:pPr>
      <w:r>
        <w:rPr>
          <w:position w:val="-38"/>
        </w:rPr>
        <w:object w:dxaOrig="5370" w:dyaOrig="1095">
          <v:shape id="_x0000_i1028" type="#_x0000_t75" style="width:268.5pt;height:54.75pt" o:ole="">
            <v:imagedata r:id="rId12" o:title=""/>
          </v:shape>
          <o:OLEObject Type="Embed" ProgID="Equation.3" ShapeID="_x0000_i1028" DrawAspect="Content" ObjectID="_1378733283" r:id="rId13"/>
        </w:object>
      </w:r>
    </w:p>
    <w:p w:rsidR="007B67C3" w:rsidRDefault="007B67C3" w:rsidP="007B67C3">
      <w:pPr>
        <w:spacing w:line="360" w:lineRule="auto"/>
      </w:pPr>
      <w:r>
        <w:t xml:space="preserve">5)Найти </w:t>
      </w:r>
      <w:r>
        <w:rPr>
          <w:position w:val="-10"/>
        </w:rPr>
        <w:object w:dxaOrig="645" w:dyaOrig="360">
          <v:shape id="_x0000_i1029" type="#_x0000_t75" style="width:32.25pt;height:18pt" o:ole="">
            <v:imagedata r:id="rId14" o:title=""/>
          </v:shape>
          <o:OLEObject Type="Embed" ProgID="Equation.3" ShapeID="_x0000_i1029" DrawAspect="Content" ObjectID="_1378733284" r:id="rId15"/>
        </w:object>
      </w:r>
      <w:r>
        <w:t xml:space="preserve">,  если     </w:t>
      </w:r>
      <w:r>
        <w:rPr>
          <w:position w:val="-36"/>
        </w:rPr>
        <w:object w:dxaOrig="4005" w:dyaOrig="1455">
          <v:shape id="_x0000_i1030" type="#_x0000_t75" style="width:200.25pt;height:72.75pt" o:ole="">
            <v:imagedata r:id="rId16" o:title=""/>
          </v:shape>
          <o:OLEObject Type="Embed" ProgID="Equation.3" ShapeID="_x0000_i1030" DrawAspect="Content" ObjectID="_1378733285" r:id="rId17"/>
        </w:object>
      </w:r>
    </w:p>
    <w:p w:rsidR="007B67C3" w:rsidRDefault="007B67C3" w:rsidP="007B67C3">
      <w:pPr>
        <w:spacing w:line="360" w:lineRule="auto"/>
      </w:pPr>
      <w:r>
        <w:t xml:space="preserve">6) Решить неравенство </w:t>
      </w:r>
      <w:r>
        <w:rPr>
          <w:position w:val="-22"/>
        </w:rPr>
        <w:object w:dxaOrig="4785" w:dyaOrig="900">
          <v:shape id="_x0000_i1031" type="#_x0000_t75" style="width:239.25pt;height:45pt" o:ole="">
            <v:imagedata r:id="rId18" o:title=""/>
          </v:shape>
          <o:OLEObject Type="Embed" ProgID="Equation.3" ShapeID="_x0000_i1031" DrawAspect="Content" ObjectID="_1378733286" r:id="rId19"/>
        </w:object>
      </w:r>
    </w:p>
    <w:p w:rsidR="007B67C3" w:rsidRDefault="007B67C3" w:rsidP="007B67C3">
      <w:pPr>
        <w:spacing w:line="360" w:lineRule="auto"/>
      </w:pPr>
      <w:r>
        <w:t>7) При каких значениях a система имеет решение?</w:t>
      </w:r>
    </w:p>
    <w:p w:rsidR="007B67C3" w:rsidRDefault="007B67C3" w:rsidP="007B67C3">
      <w:pPr>
        <w:spacing w:line="360" w:lineRule="auto"/>
      </w:pPr>
      <w:r>
        <w:tab/>
      </w:r>
      <w:r>
        <w:rPr>
          <w:position w:val="-36"/>
        </w:rPr>
        <w:object w:dxaOrig="2820" w:dyaOrig="1200">
          <v:shape id="_x0000_i1032" type="#_x0000_t75" style="width:141pt;height:60pt" o:ole="">
            <v:imagedata r:id="rId20" o:title=""/>
          </v:shape>
          <o:OLEObject Type="Embed" ProgID="Equation.3" ShapeID="_x0000_i1032" DrawAspect="Content" ObjectID="_1378733287" r:id="rId21"/>
        </w:object>
      </w:r>
    </w:p>
    <w:p w:rsidR="007B67C3" w:rsidRDefault="007B67C3" w:rsidP="007B67C3">
      <w:pPr>
        <w:numPr>
          <w:ilvl w:val="0"/>
          <w:numId w:val="1"/>
        </w:numPr>
        <w:spacing w:line="360" w:lineRule="auto"/>
      </w:pPr>
      <w:r>
        <w:t xml:space="preserve">Основание пирамиды - прямоугольник с катетами 9 см и </w:t>
      </w:r>
    </w:p>
    <w:p w:rsidR="007B67C3" w:rsidRDefault="007B67C3" w:rsidP="007B67C3">
      <w:pPr>
        <w:spacing w:line="360" w:lineRule="auto"/>
        <w:ind w:left="283" w:hanging="283"/>
      </w:pPr>
      <w:r>
        <w:t>12 см. Каждое из боковых ребер пирамиды равно гипотенузе треугольника основания. Найти объем и площадь боковой поверхности пирамиды.</w:t>
      </w:r>
    </w:p>
    <w:p w:rsidR="007B67C3" w:rsidRDefault="007B67C3" w:rsidP="007B67C3"/>
    <w:p w:rsidR="00606D4C" w:rsidRDefault="00606D4C">
      <w:bookmarkStart w:id="0" w:name="_GoBack"/>
      <w:bookmarkEnd w:id="0"/>
    </w:p>
    <w:sectPr w:rsidR="00606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5030"/>
    <w:multiLevelType w:val="singleLevel"/>
    <w:tmpl w:val="2368B098"/>
    <w:lvl w:ilvl="0">
      <w:start w:val="8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32"/>
      </w:rPr>
    </w:lvl>
  </w:abstractNum>
  <w:num w:numId="1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B62"/>
    <w:rsid w:val="000E4B62"/>
    <w:rsid w:val="00606D4C"/>
    <w:rsid w:val="007B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Krokoz™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2011-09-28T12:41:00Z</dcterms:created>
  <dcterms:modified xsi:type="dcterms:W3CDTF">2011-09-28T12:42:00Z</dcterms:modified>
</cp:coreProperties>
</file>